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7D1C5A" w:rsidRDefault="00C37AE0">
      <w:pPr>
        <w:rPr>
          <w:rFonts w:ascii="Times New Roman" w:hAnsi="Times New Roman" w:cs="Times New Roman"/>
          <w:sz w:val="18"/>
          <w:szCs w:val="18"/>
        </w:rPr>
      </w:pPr>
      <w:r w:rsidRPr="007D1C5A">
        <w:rPr>
          <w:rFonts w:ascii="Times New Roman" w:hAnsi="Times New Roman" w:cs="Times New Roman"/>
          <w:sz w:val="18"/>
          <w:szCs w:val="18"/>
        </w:rPr>
        <w:t xml:space="preserve">Computer Integrated Manufacturing (MCM) </w:t>
      </w:r>
      <w:r w:rsidR="007D1C5A" w:rsidRPr="007D1C5A">
        <w:rPr>
          <w:rFonts w:ascii="Times New Roman" w:hAnsi="Times New Roman" w:cs="Times New Roman"/>
          <w:sz w:val="18"/>
          <w:szCs w:val="18"/>
        </w:rPr>
        <w:t>IInd</w:t>
      </w:r>
      <w:r w:rsidR="00BB3D5A" w:rsidRPr="007D1C5A">
        <w:rPr>
          <w:rFonts w:ascii="Times New Roman" w:hAnsi="Times New Roman" w:cs="Times New Roman"/>
          <w:sz w:val="18"/>
          <w:szCs w:val="18"/>
        </w:rPr>
        <w:t xml:space="preserve"> 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7D1C5A" w:rsidTr="0057269E">
        <w:tc>
          <w:tcPr>
            <w:tcW w:w="6138" w:type="dxa"/>
          </w:tcPr>
          <w:p w:rsidR="00C37AE0" w:rsidRPr="007D1C5A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7D1C5A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57269E" w:rsidRPr="007D1C5A" w:rsidTr="009C4E5C">
        <w:tc>
          <w:tcPr>
            <w:tcW w:w="9576" w:type="dxa"/>
            <w:gridSpan w:val="2"/>
          </w:tcPr>
          <w:p w:rsidR="0057269E" w:rsidRPr="007D1C5A" w:rsidRDefault="007D1C5A" w:rsidP="005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June-2019 PG Examination</w:t>
            </w:r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MECHATRONICS IN MANUFACTURING SYSTEMS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18MCM21</w:t>
              </w:r>
            </w:hyperlink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TOOLING FOR MANUFACTURING IN AUTOMATION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18MCM22</w:t>
              </w:r>
            </w:hyperlink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ROBOTICS AND AUTOMATION (ELECTIVE)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18MCM2D2</w:t>
              </w:r>
            </w:hyperlink>
          </w:p>
        </w:tc>
      </w:tr>
      <w:tr w:rsidR="007D1C5A" w:rsidRPr="007D1C5A" w:rsidTr="0057269E">
        <w:tc>
          <w:tcPr>
            <w:tcW w:w="6138" w:type="dxa"/>
          </w:tcPr>
          <w:p w:rsidR="007D1C5A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SUPPLY CHAIN MANAGEMENT (ELECTIVE)</w:t>
            </w:r>
          </w:p>
        </w:tc>
        <w:tc>
          <w:tcPr>
            <w:tcW w:w="3438" w:type="dxa"/>
          </w:tcPr>
          <w:p w:rsidR="007D1C5A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18MCM2D3</w:t>
              </w:r>
            </w:hyperlink>
          </w:p>
        </w:tc>
      </w:tr>
      <w:tr w:rsidR="00203006" w:rsidRPr="007D1C5A" w:rsidTr="00323D19">
        <w:tc>
          <w:tcPr>
            <w:tcW w:w="9576" w:type="dxa"/>
            <w:gridSpan w:val="2"/>
          </w:tcPr>
          <w:p w:rsidR="00203006" w:rsidRPr="007D1C5A" w:rsidRDefault="007D1C5A" w:rsidP="007D1C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June-2017 PG Examination</w:t>
            </w:r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MECHATRONICS SYSTEMS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16MCM22</w:t>
              </w:r>
            </w:hyperlink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INDUSTRIAL ROBOTICS (ELECTIVE)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16MCM242 / 16MMD242</w:t>
              </w:r>
            </w:hyperlink>
          </w:p>
        </w:tc>
      </w:tr>
      <w:tr w:rsidR="007D1C5A" w:rsidRPr="007D1C5A" w:rsidTr="0057269E">
        <w:tc>
          <w:tcPr>
            <w:tcW w:w="6138" w:type="dxa"/>
          </w:tcPr>
          <w:p w:rsidR="007D1C5A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AUTOMATION AND PRODUCTION SYSTEMS (ELECTIVE)</w:t>
            </w:r>
          </w:p>
        </w:tc>
        <w:tc>
          <w:tcPr>
            <w:tcW w:w="3438" w:type="dxa"/>
          </w:tcPr>
          <w:p w:rsidR="007D1C5A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16MCM251</w:t>
              </w:r>
            </w:hyperlink>
          </w:p>
        </w:tc>
      </w:tr>
      <w:tr w:rsidR="00203006" w:rsidRPr="007D1C5A" w:rsidTr="00BC204C">
        <w:tc>
          <w:tcPr>
            <w:tcW w:w="9576" w:type="dxa"/>
            <w:gridSpan w:val="2"/>
          </w:tcPr>
          <w:p w:rsidR="00203006" w:rsidRPr="007D1C5A" w:rsidRDefault="007D1C5A" w:rsidP="005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June-2018 PG Examinations</w:t>
            </w:r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MECHATRONICS SYSTEMS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16MCM22</w:t>
              </w:r>
            </w:hyperlink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NON-TRADITIONAL MACHINING AND TESTING(ELECTIVE)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16MCM231</w:t>
              </w:r>
            </w:hyperlink>
          </w:p>
        </w:tc>
      </w:tr>
      <w:tr w:rsidR="00C37AE0" w:rsidRPr="007D1C5A" w:rsidTr="0057269E">
        <w:tc>
          <w:tcPr>
            <w:tcW w:w="6138" w:type="dxa"/>
          </w:tcPr>
          <w:p w:rsidR="00C37AE0" w:rsidRPr="007D1C5A" w:rsidRDefault="007D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C5A">
              <w:rPr>
                <w:rFonts w:ascii="Times New Roman" w:hAnsi="Times New Roman" w:cs="Times New Roman"/>
                <w:sz w:val="18"/>
                <w:szCs w:val="18"/>
              </w:rPr>
              <w:t>AUTOMATION AND PRODUCTION SYSTEMS (ELECTIVE)</w:t>
            </w:r>
          </w:p>
        </w:tc>
        <w:tc>
          <w:tcPr>
            <w:tcW w:w="3438" w:type="dxa"/>
          </w:tcPr>
          <w:p w:rsidR="00C37AE0" w:rsidRPr="007D1C5A" w:rsidRDefault="007D1C5A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7D1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16MCM251</w:t>
              </w:r>
            </w:hyperlink>
          </w:p>
        </w:tc>
      </w:tr>
    </w:tbl>
    <w:p w:rsidR="00C37AE0" w:rsidRPr="007D1C5A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7D1C5A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C37AE0"/>
    <w:rsid w:val="00203006"/>
    <w:rsid w:val="00521FBE"/>
    <w:rsid w:val="0057269E"/>
    <w:rsid w:val="007D1C5A"/>
    <w:rsid w:val="00BB3D5A"/>
    <w:rsid w:val="00C37AE0"/>
    <w:rsid w:val="00C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PG_JUNE-17/ME_MCM/PDF_MCM_2.pdf" TargetMode="External"/><Relationship Id="rId13" Type="http://schemas.openxmlformats.org/officeDocument/2006/relationships/hyperlink" Target="ftp://172.16.44.44/QUESTION%20PAPERS/PG_2020/REGULAR/PG_JUNE_2018/MCM/PDF_MC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tp://172.16.44.44/QUESTION%20PAPERS/PG_2020/REGULAR/MAY_19_JUN_19/ME_MCM/18MCM2D3.pdf" TargetMode="External"/><Relationship Id="rId12" Type="http://schemas.openxmlformats.org/officeDocument/2006/relationships/hyperlink" Target="ftp://172.16.44.44/QUESTION%20PAPERS/PG_2020/REGULAR/PG_JUNE_2018/MCM/PDF_MC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MAY_19_JUN_19/ME_MCM/18MCM2D2.pdf" TargetMode="External"/><Relationship Id="rId11" Type="http://schemas.openxmlformats.org/officeDocument/2006/relationships/hyperlink" Target="ftp://172.16.44.44/QUESTION%20PAPERS/PG_2020/REGULAR/PG_JUNE_2018/MCM/PDF_MCM.pdf" TargetMode="External"/><Relationship Id="rId5" Type="http://schemas.openxmlformats.org/officeDocument/2006/relationships/hyperlink" Target="ftp://172.16.44.44/QUESTION%20PAPERS/PG_2020/REGULAR/MAY_19_JUN_19/ME_MCM/18MCM2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tp://172.16.44.44/QUESTION%20PAPERS/PG_2020/REGULAR/PG_JUNE-17/ME_MCM/PDF_MCM_2.pdf" TargetMode="External"/><Relationship Id="rId4" Type="http://schemas.openxmlformats.org/officeDocument/2006/relationships/hyperlink" Target="ftp://172.16.44.44/QUESTION%20PAPERS/PG_2020/REGULAR/MAY_19_JUN_19/ME_MCM/18MCM21.pdf" TargetMode="External"/><Relationship Id="rId9" Type="http://schemas.openxmlformats.org/officeDocument/2006/relationships/hyperlink" Target="ftp://172.16.44.44/QUESTION%20PAPERS/PG_2020/REGULAR/PG_JUNE-17/ME_MCM/PDF_MCM_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2021-04-05T09:17:00Z</dcterms:created>
  <dcterms:modified xsi:type="dcterms:W3CDTF">2021-04-05T10:09:00Z</dcterms:modified>
</cp:coreProperties>
</file>